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413" w:rsidRDefault="00E06B02">
      <w:pPr>
        <w:rPr>
          <w:rFonts w:ascii="Adobe Garamond Pro Bold" w:hAnsi="Adobe Garamond Pro Bold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EB283" wp14:editId="4492F86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06B02" w:rsidRPr="00E06B02" w:rsidRDefault="00E06B02" w:rsidP="00E06B02">
                            <w:pPr>
                              <w:ind w:firstLine="720"/>
                              <w:jc w:val="center"/>
                              <w:rPr>
                                <w:rFonts w:ascii="Adobe Garamond Pro Bold" w:hAnsi="Adobe Garamond Pro Bold"/>
                                <w:b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6B02">
                              <w:rPr>
                                <w:rFonts w:ascii="Adobe Garamond Pro Bold" w:hAnsi="Adobe Garamond Pro Bold"/>
                                <w:b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SS 9 Course Outline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7EB28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EuJJs3WAAAABQEAAA8AAABkcnMvZG93bnJldi54bWxMj9FO&#10;wzAMRd+R+IfISLyxdBWgUppOaMAzMPgArzFNaeNUTbYVvh6DkMaL5atrXZ9brWY/qD1NsQtsYLnI&#10;QBE3wXbcGnh7fbwoQMWEbHEITAY+KcKqPj2psLThwC+036RWSQjHEg24lMZS69g48hgXYSQW7z1M&#10;HpPIqdV2woOE+0HnWXatPXYsHxyOtHbU9JudN1Bk/qnvb/Ln6C+/lldufR8exg9jzs/mu1tQieZ0&#10;PIYffEGHWpi2Ycc2qsGAFEm/U7y8KERu/xZdV/o/ff0NAAD//wMAUEsBAi0AFAAGAAgAAAAhALaD&#10;OJL+AAAA4QEAABMAAAAAAAAAAAAAAAAAAAAAAFtDb250ZW50X1R5cGVzXS54bWxQSwECLQAUAAYA&#10;CAAAACEAOP0h/9YAAACUAQAACwAAAAAAAAAAAAAAAAAvAQAAX3JlbHMvLnJlbHNQSwECLQAUAAYA&#10;CAAAACEAgnWmDCICAABVBAAADgAAAAAAAAAAAAAAAAAuAgAAZHJzL2Uyb0RvYy54bWxQSwECLQAU&#10;AAYACAAAACEAS4kmzdYAAAAFAQAADwAAAAAAAAAAAAAAAAB8BAAAZHJzL2Rvd25yZXYueG1sUEsF&#10;BgAAAAAEAAQA8wAAAH8FAAAAAA==&#10;" filled="f" stroked="f">
                <v:fill o:detectmouseclick="t"/>
                <v:textbox style="mso-fit-shape-to-text:t">
                  <w:txbxContent>
                    <w:p w:rsidR="00E06B02" w:rsidRPr="00E06B02" w:rsidRDefault="00E06B02" w:rsidP="00E06B02">
                      <w:pPr>
                        <w:ind w:firstLine="720"/>
                        <w:jc w:val="center"/>
                        <w:rPr>
                          <w:rFonts w:ascii="Adobe Garamond Pro Bold" w:hAnsi="Adobe Garamond Pro Bold"/>
                          <w:b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06B02">
                        <w:rPr>
                          <w:rFonts w:ascii="Adobe Garamond Pro Bold" w:hAnsi="Adobe Garamond Pro Bold"/>
                          <w:b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SS 9 Course Outline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4413">
        <w:rPr>
          <w:rFonts w:ascii="Adobe Garamond Pro Bold" w:hAnsi="Adobe Garamond Pro Bold"/>
          <w:sz w:val="28"/>
          <w:szCs w:val="28"/>
        </w:rPr>
        <w:tab/>
      </w:r>
      <w:r w:rsidR="00894413">
        <w:rPr>
          <w:rFonts w:ascii="Adobe Garamond Pro Bold" w:hAnsi="Adobe Garamond Pro Bold"/>
          <w:sz w:val="28"/>
          <w:szCs w:val="28"/>
        </w:rPr>
        <w:tab/>
      </w:r>
      <w:r w:rsidR="00894413">
        <w:rPr>
          <w:rFonts w:ascii="Adobe Garamond Pro Bold" w:hAnsi="Adobe Garamond Pro Bold"/>
          <w:sz w:val="28"/>
          <w:szCs w:val="28"/>
        </w:rPr>
        <w:tab/>
      </w:r>
      <w:r w:rsidR="00894413">
        <w:rPr>
          <w:rFonts w:ascii="Adobe Garamond Pro Bold" w:hAnsi="Adobe Garamond Pro Bold"/>
          <w:sz w:val="28"/>
          <w:szCs w:val="28"/>
        </w:rPr>
        <w:tab/>
      </w:r>
      <w:r w:rsidR="00894413">
        <w:rPr>
          <w:rFonts w:ascii="Adobe Garamond Pro Bold" w:hAnsi="Adobe Garamond Pro Bold"/>
          <w:sz w:val="28"/>
          <w:szCs w:val="28"/>
        </w:rPr>
        <w:tab/>
      </w:r>
    </w:p>
    <w:p w:rsidR="00894413" w:rsidRDefault="00894413">
      <w:pPr>
        <w:rPr>
          <w:rFonts w:ascii="Adobe Garamond Pro Bold" w:hAnsi="Adobe Garamond Pro Bold"/>
          <w:sz w:val="28"/>
          <w:szCs w:val="28"/>
        </w:rPr>
      </w:pPr>
      <w:r>
        <w:rPr>
          <w:rFonts w:ascii="Adobe Garamond Pro Bold" w:hAnsi="Adobe Garamond Pro Bold"/>
          <w:noProof/>
          <w:sz w:val="28"/>
          <w:szCs w:val="28"/>
        </w:rPr>
        <w:t xml:space="preserve">                                        </w:t>
      </w:r>
      <w:r w:rsidRPr="00894413">
        <w:rPr>
          <w:rFonts w:ascii="Adobe Garamond Pro Bold" w:hAnsi="Adobe Garamond Pro Bold"/>
          <w:noProof/>
          <w:sz w:val="28"/>
          <w:szCs w:val="28"/>
          <w:lang w:eastAsia="en-US"/>
        </w:rPr>
        <w:drawing>
          <wp:inline distT="0" distB="0" distL="0" distR="0">
            <wp:extent cx="2764155" cy="1656080"/>
            <wp:effectExtent l="0" t="0" r="0" b="1270"/>
            <wp:docPr id="3" name="Picture 3" descr="H:\Profile\Desktop\downloa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Profile\Desktop\download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155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413" w:rsidRDefault="00894413">
      <w:pPr>
        <w:rPr>
          <w:rFonts w:ascii="Adobe Garamond Pro Bold" w:hAnsi="Adobe Garamond Pro Bold"/>
          <w:sz w:val="28"/>
          <w:szCs w:val="28"/>
        </w:rPr>
      </w:pPr>
    </w:p>
    <w:p w:rsidR="00894413" w:rsidRPr="00894413" w:rsidRDefault="00894413" w:rsidP="00894413">
      <w:pPr>
        <w:rPr>
          <w:rFonts w:ascii="Adobe Garamond Pro Bold" w:hAnsi="Adobe Garamond Pro Bold"/>
          <w:sz w:val="28"/>
          <w:szCs w:val="28"/>
        </w:rPr>
      </w:pPr>
      <w:proofErr w:type="spellStart"/>
      <w:r>
        <w:rPr>
          <w:rFonts w:ascii="Adobe Garamond Pro Bold" w:hAnsi="Adobe Garamond Pro Bold"/>
          <w:sz w:val="28"/>
          <w:szCs w:val="28"/>
        </w:rPr>
        <w:t>Bby</w:t>
      </w:r>
      <w:proofErr w:type="spellEnd"/>
      <w:r>
        <w:rPr>
          <w:rFonts w:ascii="Adobe Garamond Pro Bold" w:hAnsi="Adobe Garamond Pro Bold"/>
          <w:sz w:val="28"/>
          <w:szCs w:val="28"/>
        </w:rPr>
        <w:t xml:space="preserve"> Central Ms. Dunne </w:t>
      </w:r>
      <w:bookmarkStart w:id="0" w:name="_GoBack"/>
      <w:bookmarkEnd w:id="0"/>
    </w:p>
    <w:p w:rsidR="00894413" w:rsidRDefault="00894413" w:rsidP="00894413">
      <w:r>
        <w:rPr>
          <w:b/>
          <w:u w:val="single"/>
        </w:rPr>
        <w:t>Big Ideas</w:t>
      </w:r>
    </w:p>
    <w:p w:rsidR="00894413" w:rsidRDefault="00894413" w:rsidP="00894413">
      <w:pPr>
        <w:numPr>
          <w:ilvl w:val="0"/>
          <w:numId w:val="8"/>
        </w:numPr>
        <w:spacing w:after="0" w:line="276" w:lineRule="auto"/>
        <w:ind w:hanging="360"/>
        <w:contextualSpacing/>
      </w:pPr>
      <w:r>
        <w:t>Emerging ideas and ideologies profoundly influence societies and events</w:t>
      </w:r>
    </w:p>
    <w:p w:rsidR="00894413" w:rsidRDefault="00894413" w:rsidP="00894413">
      <w:pPr>
        <w:numPr>
          <w:ilvl w:val="0"/>
          <w:numId w:val="8"/>
        </w:numPr>
        <w:spacing w:after="0" w:line="276" w:lineRule="auto"/>
        <w:ind w:hanging="360"/>
        <w:contextualSpacing/>
      </w:pPr>
      <w:r>
        <w:t>The physical environment influences the nature of political, social, and economic change.</w:t>
      </w:r>
    </w:p>
    <w:p w:rsidR="00894413" w:rsidRDefault="00894413" w:rsidP="00894413">
      <w:pPr>
        <w:numPr>
          <w:ilvl w:val="0"/>
          <w:numId w:val="8"/>
        </w:numPr>
        <w:spacing w:after="0" w:line="276" w:lineRule="auto"/>
        <w:ind w:hanging="360"/>
        <w:contextualSpacing/>
      </w:pPr>
      <w:r>
        <w:t>Disparities in power alter the balance of relationships between individuals and between societies.</w:t>
      </w:r>
    </w:p>
    <w:p w:rsidR="00894413" w:rsidRDefault="00894413" w:rsidP="00894413">
      <w:pPr>
        <w:numPr>
          <w:ilvl w:val="0"/>
          <w:numId w:val="8"/>
        </w:numPr>
        <w:spacing w:after="0" w:line="276" w:lineRule="auto"/>
        <w:ind w:hanging="360"/>
        <w:contextualSpacing/>
      </w:pPr>
      <w:r>
        <w:t>Collective identity is constructed and can change over time.</w:t>
      </w:r>
    </w:p>
    <w:p w:rsidR="00894413" w:rsidRDefault="00894413" w:rsidP="00894413">
      <w:r>
        <w:rPr>
          <w:b/>
          <w:u w:val="single"/>
        </w:rPr>
        <w:t>Themes</w:t>
      </w:r>
    </w:p>
    <w:p w:rsidR="00894413" w:rsidRDefault="00894413" w:rsidP="00894413">
      <w:pPr>
        <w:numPr>
          <w:ilvl w:val="0"/>
          <w:numId w:val="5"/>
        </w:numPr>
        <w:spacing w:after="0" w:line="276" w:lineRule="auto"/>
        <w:ind w:hanging="360"/>
        <w:contextualSpacing/>
      </w:pPr>
      <w:r>
        <w:t>Industrialization</w:t>
      </w:r>
    </w:p>
    <w:p w:rsidR="00894413" w:rsidRDefault="00894413" w:rsidP="00894413">
      <w:pPr>
        <w:numPr>
          <w:ilvl w:val="0"/>
          <w:numId w:val="5"/>
        </w:numPr>
        <w:spacing w:after="0" w:line="276" w:lineRule="auto"/>
        <w:ind w:hanging="360"/>
        <w:contextualSpacing/>
      </w:pPr>
      <w:r>
        <w:t>Revolutions</w:t>
      </w:r>
    </w:p>
    <w:p w:rsidR="00894413" w:rsidRDefault="00894413" w:rsidP="00894413">
      <w:pPr>
        <w:numPr>
          <w:ilvl w:val="0"/>
          <w:numId w:val="5"/>
        </w:numPr>
        <w:spacing w:after="0" w:line="276" w:lineRule="auto"/>
        <w:ind w:hanging="360"/>
        <w:contextualSpacing/>
      </w:pPr>
      <w:r>
        <w:t>Nationalism</w:t>
      </w:r>
    </w:p>
    <w:p w:rsidR="00894413" w:rsidRDefault="00894413" w:rsidP="00894413">
      <w:pPr>
        <w:numPr>
          <w:ilvl w:val="0"/>
          <w:numId w:val="5"/>
        </w:numPr>
        <w:spacing w:after="0" w:line="276" w:lineRule="auto"/>
        <w:ind w:hanging="360"/>
        <w:contextualSpacing/>
      </w:pPr>
      <w:r>
        <w:t>Imperialism: power and oppression</w:t>
      </w:r>
    </w:p>
    <w:p w:rsidR="00894413" w:rsidRDefault="00894413" w:rsidP="00894413">
      <w:pPr>
        <w:numPr>
          <w:ilvl w:val="0"/>
          <w:numId w:val="5"/>
        </w:numPr>
        <w:spacing w:after="0" w:line="276" w:lineRule="auto"/>
        <w:ind w:hanging="360"/>
        <w:contextualSpacing/>
      </w:pPr>
      <w:r>
        <w:t>Geographic understanding</w:t>
      </w:r>
    </w:p>
    <w:p w:rsidR="00894413" w:rsidRDefault="00894413" w:rsidP="00894413"/>
    <w:p w:rsidR="00894413" w:rsidRDefault="00894413" w:rsidP="00894413">
      <w:r>
        <w:rPr>
          <w:b/>
          <w:i/>
        </w:rPr>
        <w:t>A: Geographic Understanding</w:t>
      </w:r>
    </w:p>
    <w:p w:rsidR="00894413" w:rsidRDefault="00894413" w:rsidP="00894413">
      <w:r>
        <w:t>Assess the connection between economic/social/cultural development and the physical environment?</w:t>
      </w:r>
    </w:p>
    <w:p w:rsidR="00894413" w:rsidRDefault="00894413" w:rsidP="00894413">
      <w:pPr>
        <w:numPr>
          <w:ilvl w:val="0"/>
          <w:numId w:val="2"/>
        </w:numPr>
        <w:spacing w:after="0" w:line="276" w:lineRule="auto"/>
        <w:ind w:hanging="360"/>
        <w:contextualSpacing/>
      </w:pPr>
      <w:r>
        <w:t>Use Social Studies inquiry processes and skills to: ask questions; gather, interpret, and analyze ideas; and communicate findings and decisions</w:t>
      </w:r>
    </w:p>
    <w:p w:rsidR="00894413" w:rsidRDefault="00894413" w:rsidP="00894413">
      <w:pPr>
        <w:numPr>
          <w:ilvl w:val="0"/>
          <w:numId w:val="2"/>
        </w:numPr>
        <w:spacing w:after="0" w:line="276" w:lineRule="auto"/>
        <w:ind w:hanging="360"/>
        <w:contextualSpacing/>
      </w:pPr>
      <w:r>
        <w:t>Make reasoned ethical judgments about controversial actions in the past and present, and whether we have a responsibility to respond</w:t>
      </w:r>
    </w:p>
    <w:p w:rsidR="00767278" w:rsidRDefault="00767278" w:rsidP="00767278">
      <w:pPr>
        <w:spacing w:after="0" w:line="276" w:lineRule="auto"/>
        <w:ind w:left="720"/>
        <w:contextualSpacing/>
      </w:pPr>
    </w:p>
    <w:p w:rsidR="00767278" w:rsidRDefault="00894413" w:rsidP="00767278">
      <w:pPr>
        <w:pStyle w:val="ListParagraph"/>
        <w:numPr>
          <w:ilvl w:val="0"/>
          <w:numId w:val="15"/>
        </w:numPr>
        <w:spacing w:after="0" w:line="276" w:lineRule="auto"/>
      </w:pPr>
      <w:r>
        <w:t>Connections between physical features, natural resources and economic activities</w:t>
      </w:r>
    </w:p>
    <w:p w:rsidR="00894413" w:rsidRDefault="00894413" w:rsidP="00767278">
      <w:pPr>
        <w:spacing w:after="0" w:line="276" w:lineRule="auto"/>
        <w:ind w:firstLine="720"/>
        <w:contextualSpacing/>
      </w:pPr>
      <w:r>
        <w:t xml:space="preserve">Environmentalism and sustainability </w:t>
      </w:r>
    </w:p>
    <w:p w:rsidR="00894413" w:rsidRDefault="00894413" w:rsidP="00894413">
      <w:pPr>
        <w:numPr>
          <w:ilvl w:val="0"/>
          <w:numId w:val="3"/>
        </w:numPr>
        <w:spacing w:after="0" w:line="276" w:lineRule="auto"/>
        <w:ind w:hanging="360"/>
        <w:contextualSpacing/>
      </w:pPr>
      <w:r>
        <w:t>Creating and interpreting maps &amp; graphs</w:t>
      </w:r>
    </w:p>
    <w:p w:rsidR="00894413" w:rsidRDefault="00894413" w:rsidP="00894413"/>
    <w:p w:rsidR="00894413" w:rsidRDefault="00894413" w:rsidP="00894413">
      <w:r>
        <w:rPr>
          <w:b/>
          <w:i/>
        </w:rPr>
        <w:lastRenderedPageBreak/>
        <w:t>B: Industrialization</w:t>
      </w:r>
    </w:p>
    <w:p w:rsidR="00894413" w:rsidRDefault="00894413" w:rsidP="00894413">
      <w:r>
        <w:t xml:space="preserve">How does technological innovation change the way we live our lives? - Economic, social and environmental impacts of industrialization </w:t>
      </w:r>
    </w:p>
    <w:p w:rsidR="00894413" w:rsidRDefault="00894413" w:rsidP="00894413">
      <w:pPr>
        <w:numPr>
          <w:ilvl w:val="0"/>
          <w:numId w:val="11"/>
        </w:numPr>
        <w:spacing w:after="0" w:line="276" w:lineRule="auto"/>
        <w:ind w:hanging="360"/>
        <w:contextualSpacing/>
      </w:pPr>
      <w:r>
        <w:t>Ask questions and corroborate inferences</w:t>
      </w:r>
    </w:p>
    <w:p w:rsidR="00894413" w:rsidRDefault="00894413" w:rsidP="00894413">
      <w:pPr>
        <w:numPr>
          <w:ilvl w:val="0"/>
          <w:numId w:val="11"/>
        </w:numPr>
        <w:spacing w:after="0" w:line="276" w:lineRule="auto"/>
        <w:ind w:hanging="360"/>
        <w:contextualSpacing/>
      </w:pPr>
      <w:r>
        <w:t>Determine short and long term consequences of the Industrial revolution</w:t>
      </w:r>
    </w:p>
    <w:p w:rsidR="00894413" w:rsidRDefault="00894413" w:rsidP="00894413">
      <w:pPr>
        <w:numPr>
          <w:ilvl w:val="0"/>
          <w:numId w:val="11"/>
        </w:numPr>
        <w:spacing w:after="0" w:line="276" w:lineRule="auto"/>
        <w:ind w:hanging="360"/>
        <w:contextualSpacing/>
      </w:pPr>
      <w:r>
        <w:t>Recognize implicit and explicit ethical judgements</w:t>
      </w:r>
    </w:p>
    <w:p w:rsidR="00894413" w:rsidRDefault="00894413" w:rsidP="00894413">
      <w:pPr>
        <w:numPr>
          <w:ilvl w:val="0"/>
          <w:numId w:val="11"/>
        </w:numPr>
        <w:spacing w:after="0" w:line="276" w:lineRule="auto"/>
        <w:ind w:hanging="360"/>
        <w:contextualSpacing/>
      </w:pPr>
      <w:r>
        <w:t>Make reasoned ethical judgements about controversial actions in the past and present</w:t>
      </w:r>
    </w:p>
    <w:p w:rsidR="00894413" w:rsidRDefault="00894413" w:rsidP="00894413"/>
    <w:p w:rsidR="00894413" w:rsidRDefault="00894413" w:rsidP="00894413">
      <w:pPr>
        <w:numPr>
          <w:ilvl w:val="0"/>
          <w:numId w:val="9"/>
        </w:numPr>
        <w:spacing w:after="0" w:line="276" w:lineRule="auto"/>
        <w:ind w:hanging="360"/>
        <w:contextualSpacing/>
      </w:pPr>
      <w:r>
        <w:t>Shift from farming to cities; urbanization and population growth</w:t>
      </w:r>
    </w:p>
    <w:p w:rsidR="00894413" w:rsidRDefault="00894413" w:rsidP="00894413">
      <w:pPr>
        <w:numPr>
          <w:ilvl w:val="0"/>
          <w:numId w:val="9"/>
        </w:numPr>
        <w:spacing w:after="0" w:line="276" w:lineRule="auto"/>
        <w:ind w:hanging="360"/>
        <w:contextualSpacing/>
      </w:pPr>
      <w:r>
        <w:t>Invention and technological innovations - impact of mechanization</w:t>
      </w:r>
    </w:p>
    <w:p w:rsidR="00894413" w:rsidRDefault="00894413" w:rsidP="00894413">
      <w:pPr>
        <w:numPr>
          <w:ilvl w:val="0"/>
          <w:numId w:val="9"/>
        </w:numPr>
        <w:spacing w:after="0" w:line="276" w:lineRule="auto"/>
        <w:ind w:hanging="360"/>
        <w:contextualSpacing/>
      </w:pPr>
      <w:r>
        <w:t xml:space="preserve">Emergence of the market system (capitalism), </w:t>
      </w:r>
      <w:proofErr w:type="spellStart"/>
      <w:r>
        <w:t>labour</w:t>
      </w:r>
      <w:proofErr w:type="spellEnd"/>
      <w:r>
        <w:t xml:space="preserve"> systems and changing working conditions.</w:t>
      </w:r>
    </w:p>
    <w:p w:rsidR="00767278" w:rsidRDefault="00767278" w:rsidP="00894413">
      <w:pPr>
        <w:rPr>
          <w:b/>
          <w:i/>
        </w:rPr>
      </w:pPr>
    </w:p>
    <w:p w:rsidR="00894413" w:rsidRDefault="00894413" w:rsidP="00894413">
      <w:r>
        <w:rPr>
          <w:b/>
          <w:i/>
        </w:rPr>
        <w:t>C:  Imperialism: Power and Oppression</w:t>
      </w:r>
    </w:p>
    <w:p w:rsidR="00894413" w:rsidRDefault="00894413" w:rsidP="00894413">
      <w:r>
        <w:t>How do policies and worldviews associated with the age of Imperialism contribute to oppression and exploitation?</w:t>
      </w:r>
    </w:p>
    <w:p w:rsidR="00894413" w:rsidRDefault="00894413" w:rsidP="00894413">
      <w:pPr>
        <w:numPr>
          <w:ilvl w:val="0"/>
          <w:numId w:val="6"/>
        </w:numPr>
        <w:spacing w:after="0" w:line="276" w:lineRule="auto"/>
        <w:ind w:hanging="360"/>
        <w:contextualSpacing/>
      </w:pPr>
      <w:r>
        <w:t>Explain different perspectives on past or present people, places, issues, and events by considering prevailing norms, values, worldviews, and beliefs</w:t>
      </w:r>
    </w:p>
    <w:p w:rsidR="00894413" w:rsidRDefault="00894413" w:rsidP="00894413">
      <w:pPr>
        <w:numPr>
          <w:ilvl w:val="0"/>
          <w:numId w:val="6"/>
        </w:numPr>
        <w:spacing w:after="0" w:line="276" w:lineRule="auto"/>
        <w:ind w:hanging="360"/>
        <w:contextualSpacing/>
      </w:pPr>
      <w:r>
        <w:t>Assess the significance of exploration and cultural migration</w:t>
      </w:r>
    </w:p>
    <w:p w:rsidR="00894413" w:rsidRDefault="00894413" w:rsidP="00894413">
      <w:pPr>
        <w:numPr>
          <w:ilvl w:val="0"/>
          <w:numId w:val="6"/>
        </w:numPr>
        <w:spacing w:after="0" w:line="276" w:lineRule="auto"/>
        <w:ind w:hanging="360"/>
        <w:contextualSpacing/>
      </w:pPr>
      <w:r>
        <w:t>Understand the impact of imperialism and colonization on indigenous peoples in Canada and around the world</w:t>
      </w:r>
    </w:p>
    <w:p w:rsidR="00894413" w:rsidRDefault="00894413" w:rsidP="00894413">
      <w:pPr>
        <w:numPr>
          <w:ilvl w:val="0"/>
          <w:numId w:val="6"/>
        </w:numPr>
        <w:spacing w:after="0" w:line="276" w:lineRule="auto"/>
        <w:ind w:hanging="360"/>
        <w:contextualSpacing/>
      </w:pPr>
      <w:r>
        <w:t>Assess how prevailing conditions and the actions of individuals or groups affect events, decisions and developments</w:t>
      </w:r>
    </w:p>
    <w:p w:rsidR="00894413" w:rsidRDefault="00894413" w:rsidP="00894413">
      <w:pPr>
        <w:numPr>
          <w:ilvl w:val="0"/>
          <w:numId w:val="6"/>
        </w:numPr>
        <w:spacing w:after="0" w:line="276" w:lineRule="auto"/>
        <w:ind w:hanging="360"/>
        <w:contextualSpacing/>
      </w:pPr>
      <w:r>
        <w:t>Examine patterns of migration and population growth in the 19th century</w:t>
      </w:r>
    </w:p>
    <w:p w:rsidR="00894413" w:rsidRDefault="00894413" w:rsidP="00894413">
      <w:pPr>
        <w:numPr>
          <w:ilvl w:val="0"/>
          <w:numId w:val="6"/>
        </w:numPr>
        <w:spacing w:after="0" w:line="276" w:lineRule="auto"/>
        <w:ind w:hanging="360"/>
        <w:contextualSpacing/>
      </w:pPr>
      <w:r>
        <w:t>Make reasoned ethical judgements about controversial actions in the past and present</w:t>
      </w:r>
    </w:p>
    <w:p w:rsidR="00894413" w:rsidRDefault="00894413" w:rsidP="00894413"/>
    <w:p w:rsidR="00894413" w:rsidRDefault="00894413" w:rsidP="00894413">
      <w:pPr>
        <w:numPr>
          <w:ilvl w:val="0"/>
          <w:numId w:val="13"/>
        </w:numPr>
        <w:spacing w:after="0" w:line="276" w:lineRule="auto"/>
        <w:ind w:hanging="360"/>
        <w:contextualSpacing/>
      </w:pPr>
      <w:r>
        <w:t>French-English Relations in Canada</w:t>
      </w:r>
    </w:p>
    <w:p w:rsidR="00894413" w:rsidRDefault="00894413" w:rsidP="00894413">
      <w:pPr>
        <w:numPr>
          <w:ilvl w:val="0"/>
          <w:numId w:val="13"/>
        </w:numPr>
        <w:spacing w:after="0" w:line="276" w:lineRule="auto"/>
        <w:ind w:hanging="360"/>
        <w:contextualSpacing/>
      </w:pPr>
      <w:r>
        <w:t>The Indian Act:  Aboriginal displacement; conflict and discrimination; residential school system; development of Government-Aboriginal relations;</w:t>
      </w:r>
    </w:p>
    <w:p w:rsidR="00894413" w:rsidRDefault="00894413" w:rsidP="00894413">
      <w:pPr>
        <w:numPr>
          <w:ilvl w:val="0"/>
          <w:numId w:val="13"/>
        </w:numPr>
        <w:spacing w:after="0" w:line="276" w:lineRule="auto"/>
        <w:ind w:hanging="360"/>
        <w:contextualSpacing/>
      </w:pPr>
      <w:r>
        <w:t>Early Canadian Immigration policies:</w:t>
      </w:r>
    </w:p>
    <w:p w:rsidR="00894413" w:rsidRDefault="00894413" w:rsidP="00894413">
      <w:pPr>
        <w:numPr>
          <w:ilvl w:val="1"/>
          <w:numId w:val="7"/>
        </w:numPr>
        <w:spacing w:after="0" w:line="276" w:lineRule="auto"/>
        <w:ind w:hanging="360"/>
        <w:contextualSpacing/>
      </w:pPr>
      <w:r>
        <w:t>Imperial preference</w:t>
      </w:r>
    </w:p>
    <w:p w:rsidR="00894413" w:rsidRDefault="00894413" w:rsidP="00894413">
      <w:pPr>
        <w:numPr>
          <w:ilvl w:val="1"/>
          <w:numId w:val="7"/>
        </w:numPr>
        <w:spacing w:after="0" w:line="276" w:lineRule="auto"/>
        <w:ind w:hanging="360"/>
        <w:contextualSpacing/>
      </w:pPr>
      <w:r>
        <w:t>Chinese railway workers</w:t>
      </w:r>
    </w:p>
    <w:p w:rsidR="00894413" w:rsidRDefault="00894413" w:rsidP="00894413">
      <w:pPr>
        <w:numPr>
          <w:ilvl w:val="1"/>
          <w:numId w:val="7"/>
        </w:numPr>
        <w:spacing w:after="0" w:line="276" w:lineRule="auto"/>
        <w:ind w:hanging="360"/>
        <w:contextualSpacing/>
      </w:pPr>
      <w:proofErr w:type="spellStart"/>
      <w:r>
        <w:t>Komagata</w:t>
      </w:r>
      <w:proofErr w:type="spellEnd"/>
      <w:r>
        <w:t xml:space="preserve"> </w:t>
      </w:r>
      <w:proofErr w:type="spellStart"/>
      <w:r>
        <w:t>Maru</w:t>
      </w:r>
      <w:proofErr w:type="spellEnd"/>
    </w:p>
    <w:p w:rsidR="00894413" w:rsidRDefault="00894413" w:rsidP="00894413">
      <w:pPr>
        <w:numPr>
          <w:ilvl w:val="1"/>
          <w:numId w:val="7"/>
        </w:numPr>
        <w:spacing w:after="0" w:line="276" w:lineRule="auto"/>
        <w:ind w:hanging="360"/>
        <w:contextualSpacing/>
      </w:pPr>
      <w:r>
        <w:t>Slavery</w:t>
      </w:r>
    </w:p>
    <w:p w:rsidR="00894413" w:rsidRDefault="00894413" w:rsidP="00894413">
      <w:pPr>
        <w:numPr>
          <w:ilvl w:val="0"/>
          <w:numId w:val="10"/>
        </w:numPr>
        <w:spacing w:after="0" w:line="276" w:lineRule="auto"/>
        <w:ind w:hanging="360"/>
        <w:contextualSpacing/>
      </w:pPr>
      <w:r>
        <w:t>Gender roles</w:t>
      </w:r>
    </w:p>
    <w:p w:rsidR="00894413" w:rsidRDefault="00894413" w:rsidP="00894413">
      <w:pPr>
        <w:numPr>
          <w:ilvl w:val="1"/>
          <w:numId w:val="7"/>
        </w:numPr>
        <w:spacing w:after="0" w:line="276" w:lineRule="auto"/>
        <w:ind w:hanging="360"/>
        <w:contextualSpacing/>
      </w:pPr>
      <w:r>
        <w:t>Suffrage &amp; women’s work</w:t>
      </w:r>
    </w:p>
    <w:p w:rsidR="00894413" w:rsidRDefault="00894413" w:rsidP="00894413">
      <w:pPr>
        <w:numPr>
          <w:ilvl w:val="0"/>
          <w:numId w:val="14"/>
        </w:numPr>
        <w:spacing w:after="0" w:line="276" w:lineRule="auto"/>
        <w:ind w:hanging="360"/>
        <w:contextualSpacing/>
      </w:pPr>
      <w:r>
        <w:t>Rivalry, Conflict and Alliances</w:t>
      </w:r>
    </w:p>
    <w:p w:rsidR="00894413" w:rsidRDefault="00894413" w:rsidP="00894413">
      <w:pPr>
        <w:numPr>
          <w:ilvl w:val="1"/>
          <w:numId w:val="7"/>
        </w:numPr>
        <w:spacing w:after="0" w:line="276" w:lineRule="auto"/>
        <w:ind w:hanging="360"/>
        <w:contextualSpacing/>
      </w:pPr>
      <w:r>
        <w:t>European tensions and competition (Mercantilism)</w:t>
      </w:r>
    </w:p>
    <w:p w:rsidR="00894413" w:rsidRDefault="00894413" w:rsidP="00894413">
      <w:pPr>
        <w:numPr>
          <w:ilvl w:val="1"/>
          <w:numId w:val="7"/>
        </w:numPr>
        <w:spacing w:after="0" w:line="276" w:lineRule="auto"/>
        <w:ind w:hanging="360"/>
        <w:contextualSpacing/>
      </w:pPr>
      <w:r>
        <w:t>Scramble for Africa</w:t>
      </w:r>
    </w:p>
    <w:p w:rsidR="00894413" w:rsidRDefault="00894413" w:rsidP="00894413">
      <w:pPr>
        <w:numPr>
          <w:ilvl w:val="1"/>
          <w:numId w:val="7"/>
        </w:numPr>
        <w:spacing w:after="0" w:line="276" w:lineRule="auto"/>
        <w:ind w:hanging="360"/>
        <w:contextualSpacing/>
      </w:pPr>
      <w:r>
        <w:t xml:space="preserve">Wars of imperialism </w:t>
      </w:r>
    </w:p>
    <w:p w:rsidR="00767278" w:rsidRDefault="00767278" w:rsidP="00894413"/>
    <w:p w:rsidR="00894413" w:rsidRDefault="00894413" w:rsidP="00894413">
      <w:r>
        <w:rPr>
          <w:b/>
          <w:i/>
        </w:rPr>
        <w:t>D) Nationalist Movements and Revolutions</w:t>
      </w:r>
    </w:p>
    <w:p w:rsidR="00894413" w:rsidRDefault="00894413" w:rsidP="00894413">
      <w:r>
        <w:t>How did the rise of nationalism shape our modern world?</w:t>
      </w:r>
    </w:p>
    <w:p w:rsidR="00894413" w:rsidRDefault="00894413" w:rsidP="00894413">
      <w:pPr>
        <w:numPr>
          <w:ilvl w:val="0"/>
          <w:numId w:val="12"/>
        </w:numPr>
        <w:spacing w:after="0" w:line="276" w:lineRule="auto"/>
        <w:ind w:hanging="360"/>
        <w:contextualSpacing/>
      </w:pPr>
      <w:r>
        <w:t>Comparing and contrasting continuities and change for different groups across different period of time and space</w:t>
      </w:r>
    </w:p>
    <w:p w:rsidR="00894413" w:rsidRDefault="00894413" w:rsidP="00894413">
      <w:pPr>
        <w:numPr>
          <w:ilvl w:val="0"/>
          <w:numId w:val="12"/>
        </w:numPr>
        <w:spacing w:after="0" w:line="276" w:lineRule="auto"/>
        <w:ind w:hanging="360"/>
        <w:contextualSpacing/>
      </w:pPr>
      <w:r>
        <w:t>Understand key features and characteristics of revolutions and conflict</w:t>
      </w:r>
    </w:p>
    <w:p w:rsidR="00894413" w:rsidRDefault="00894413" w:rsidP="00894413">
      <w:pPr>
        <w:numPr>
          <w:ilvl w:val="0"/>
          <w:numId w:val="12"/>
        </w:numPr>
        <w:spacing w:after="0" w:line="276" w:lineRule="auto"/>
        <w:ind w:hanging="360"/>
        <w:contextualSpacing/>
      </w:pPr>
      <w:r>
        <w:t>Understand the role of nationalism and the development of modern nation-states including Canada</w:t>
      </w:r>
    </w:p>
    <w:p w:rsidR="00767278" w:rsidRDefault="00767278" w:rsidP="00767278">
      <w:pPr>
        <w:spacing w:after="0" w:line="276" w:lineRule="auto"/>
        <w:ind w:left="720"/>
        <w:contextualSpacing/>
      </w:pPr>
    </w:p>
    <w:p w:rsidR="00894413" w:rsidRDefault="00894413" w:rsidP="00894413">
      <w:pPr>
        <w:numPr>
          <w:ilvl w:val="0"/>
          <w:numId w:val="4"/>
        </w:numPr>
        <w:spacing w:after="0" w:line="276" w:lineRule="auto"/>
        <w:ind w:hanging="360"/>
        <w:contextualSpacing/>
      </w:pPr>
      <w:r>
        <w:t>American vs French Revolution</w:t>
      </w:r>
    </w:p>
    <w:p w:rsidR="00894413" w:rsidRDefault="00894413" w:rsidP="00894413">
      <w:pPr>
        <w:numPr>
          <w:ilvl w:val="1"/>
          <w:numId w:val="4"/>
        </w:numPr>
        <w:spacing w:after="0" w:line="276" w:lineRule="auto"/>
        <w:ind w:hanging="360"/>
        <w:contextualSpacing/>
      </w:pPr>
      <w:r>
        <w:t>Other political revolutions (Haiti, Mexico, Russia, etc.)</w:t>
      </w:r>
    </w:p>
    <w:p w:rsidR="00894413" w:rsidRDefault="00894413" w:rsidP="00894413">
      <w:pPr>
        <w:numPr>
          <w:ilvl w:val="1"/>
          <w:numId w:val="4"/>
        </w:numPr>
        <w:spacing w:after="0" w:line="276" w:lineRule="auto"/>
        <w:ind w:hanging="360"/>
        <w:contextualSpacing/>
      </w:pPr>
      <w:r>
        <w:t>Enlightenment era, self-determination</w:t>
      </w:r>
    </w:p>
    <w:p w:rsidR="00894413" w:rsidRDefault="00894413" w:rsidP="00894413">
      <w:pPr>
        <w:numPr>
          <w:ilvl w:val="0"/>
          <w:numId w:val="4"/>
        </w:numPr>
        <w:spacing w:after="0" w:line="276" w:lineRule="auto"/>
        <w:ind w:hanging="360"/>
        <w:contextualSpacing/>
      </w:pPr>
      <w:r>
        <w:t>Development of Canada and the United States</w:t>
      </w:r>
    </w:p>
    <w:p w:rsidR="00894413" w:rsidRDefault="00894413" w:rsidP="00894413">
      <w:pPr>
        <w:numPr>
          <w:ilvl w:val="1"/>
          <w:numId w:val="4"/>
        </w:numPr>
        <w:spacing w:after="0" w:line="276" w:lineRule="auto"/>
        <w:ind w:hanging="360"/>
        <w:contextualSpacing/>
      </w:pPr>
      <w:r>
        <w:t>War of 1812; Manifest Destiny</w:t>
      </w:r>
    </w:p>
    <w:p w:rsidR="00894413" w:rsidRDefault="00894413" w:rsidP="00894413">
      <w:pPr>
        <w:numPr>
          <w:ilvl w:val="1"/>
          <w:numId w:val="4"/>
        </w:numPr>
        <w:spacing w:after="0" w:line="276" w:lineRule="auto"/>
        <w:ind w:hanging="360"/>
        <w:contextualSpacing/>
      </w:pPr>
      <w:r>
        <w:t>Canadian Confederation</w:t>
      </w:r>
    </w:p>
    <w:p w:rsidR="00894413" w:rsidRDefault="00894413" w:rsidP="00894413">
      <w:pPr>
        <w:numPr>
          <w:ilvl w:val="0"/>
          <w:numId w:val="4"/>
        </w:numPr>
        <w:spacing w:after="0" w:line="276" w:lineRule="auto"/>
        <w:ind w:hanging="360"/>
        <w:contextualSpacing/>
      </w:pPr>
      <w:r>
        <w:t>Nationalism in Europe</w:t>
      </w:r>
    </w:p>
    <w:p w:rsidR="00767278" w:rsidRDefault="00767278">
      <w:pPr>
        <w:rPr>
          <w:rFonts w:ascii="Adobe Garamond Pro Bold" w:hAnsi="Adobe Garamond Pro Bold"/>
          <w:sz w:val="28"/>
          <w:szCs w:val="28"/>
        </w:rPr>
      </w:pPr>
    </w:p>
    <w:p w:rsidR="00894413" w:rsidRDefault="00767278">
      <w:pPr>
        <w:rPr>
          <w:rFonts w:ascii="Adobe Garamond Pro Bold" w:hAnsi="Adobe Garamond Pro Bold"/>
          <w:sz w:val="28"/>
          <w:szCs w:val="28"/>
        </w:rPr>
      </w:pPr>
      <w:r>
        <w:rPr>
          <w:rFonts w:ascii="Adobe Garamond Pro Bold" w:hAnsi="Adobe Garamond Pro Bold"/>
          <w:sz w:val="28"/>
          <w:szCs w:val="28"/>
        </w:rPr>
        <w:t xml:space="preserve">Evaluation: </w:t>
      </w:r>
    </w:p>
    <w:p w:rsidR="00767278" w:rsidRDefault="00767278">
      <w:pPr>
        <w:rPr>
          <w:rFonts w:ascii="Adobe Garamond Pro Bold" w:hAnsi="Adobe Garamond Pro Bold"/>
          <w:sz w:val="28"/>
          <w:szCs w:val="28"/>
        </w:rPr>
      </w:pPr>
      <w:r>
        <w:rPr>
          <w:rFonts w:ascii="Adobe Garamond Pro Bold" w:hAnsi="Adobe Garamond Pro Bold"/>
          <w:sz w:val="28"/>
          <w:szCs w:val="28"/>
        </w:rPr>
        <w:t>Projects 30%</w:t>
      </w:r>
    </w:p>
    <w:p w:rsidR="00767278" w:rsidRDefault="00767278">
      <w:pPr>
        <w:rPr>
          <w:rFonts w:ascii="Adobe Garamond Pro Bold" w:hAnsi="Adobe Garamond Pro Bold"/>
          <w:sz w:val="28"/>
          <w:szCs w:val="28"/>
        </w:rPr>
      </w:pPr>
      <w:r>
        <w:rPr>
          <w:rFonts w:ascii="Adobe Garamond Pro Bold" w:hAnsi="Adobe Garamond Pro Bold"/>
          <w:sz w:val="28"/>
          <w:szCs w:val="28"/>
        </w:rPr>
        <w:t>Examination 40%</w:t>
      </w:r>
    </w:p>
    <w:p w:rsidR="00767278" w:rsidRDefault="00767278">
      <w:pPr>
        <w:rPr>
          <w:rFonts w:ascii="Adobe Garamond Pro Bold" w:hAnsi="Adobe Garamond Pro Bold"/>
          <w:sz w:val="28"/>
          <w:szCs w:val="28"/>
        </w:rPr>
      </w:pPr>
      <w:r>
        <w:rPr>
          <w:rFonts w:ascii="Adobe Garamond Pro Bold" w:hAnsi="Adobe Garamond Pro Bold"/>
          <w:sz w:val="28"/>
          <w:szCs w:val="28"/>
        </w:rPr>
        <w:t>Oral discussion/group collaboration 20%</w:t>
      </w:r>
    </w:p>
    <w:p w:rsidR="00767278" w:rsidRDefault="00767278">
      <w:pPr>
        <w:rPr>
          <w:rFonts w:ascii="Adobe Garamond Pro Bold" w:hAnsi="Adobe Garamond Pro Bold"/>
          <w:sz w:val="28"/>
          <w:szCs w:val="28"/>
        </w:rPr>
      </w:pPr>
      <w:r>
        <w:rPr>
          <w:rFonts w:ascii="Adobe Garamond Pro Bold" w:hAnsi="Adobe Garamond Pro Bold"/>
          <w:sz w:val="28"/>
          <w:szCs w:val="28"/>
        </w:rPr>
        <w:t>Historical Novels (fiction/non) 10%</w:t>
      </w:r>
    </w:p>
    <w:p w:rsidR="00767278" w:rsidRPr="00894413" w:rsidRDefault="00767278">
      <w:pPr>
        <w:rPr>
          <w:rFonts w:ascii="Adobe Garamond Pro Bold" w:hAnsi="Adobe Garamond Pro Bold"/>
          <w:sz w:val="28"/>
          <w:szCs w:val="28"/>
        </w:rPr>
      </w:pPr>
    </w:p>
    <w:sectPr w:rsidR="00767278" w:rsidRPr="00894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dobe Garamond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B174B"/>
    <w:multiLevelType w:val="multilevel"/>
    <w:tmpl w:val="B1242B2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6E6667C"/>
    <w:multiLevelType w:val="multilevel"/>
    <w:tmpl w:val="E8129DE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08D46D30"/>
    <w:multiLevelType w:val="multilevel"/>
    <w:tmpl w:val="31FE595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252F4357"/>
    <w:multiLevelType w:val="hybridMultilevel"/>
    <w:tmpl w:val="1074AAA6"/>
    <w:lvl w:ilvl="0" w:tplc="22100C5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84A22"/>
    <w:multiLevelType w:val="hybridMultilevel"/>
    <w:tmpl w:val="6EBA32AC"/>
    <w:lvl w:ilvl="0" w:tplc="A1C8F3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F358FD"/>
    <w:multiLevelType w:val="multilevel"/>
    <w:tmpl w:val="52FE64A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2CEC040A"/>
    <w:multiLevelType w:val="multilevel"/>
    <w:tmpl w:val="372CFA9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39C626DD"/>
    <w:multiLevelType w:val="multilevel"/>
    <w:tmpl w:val="6902061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480A6B91"/>
    <w:multiLevelType w:val="multilevel"/>
    <w:tmpl w:val="BA0E1D3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50175824"/>
    <w:multiLevelType w:val="multilevel"/>
    <w:tmpl w:val="6254B1E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5B476D37"/>
    <w:multiLevelType w:val="multilevel"/>
    <w:tmpl w:val="3BF0CF8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601C6838"/>
    <w:multiLevelType w:val="multilevel"/>
    <w:tmpl w:val="DE3ACFC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61F824C7"/>
    <w:multiLevelType w:val="multilevel"/>
    <w:tmpl w:val="19C4F0D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65B81F7D"/>
    <w:multiLevelType w:val="multilevel"/>
    <w:tmpl w:val="61E2776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6D3721D0"/>
    <w:multiLevelType w:val="multilevel"/>
    <w:tmpl w:val="C0DEA95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0"/>
  </w:num>
  <w:num w:numId="5">
    <w:abstractNumId w:val="10"/>
  </w:num>
  <w:num w:numId="6">
    <w:abstractNumId w:val="2"/>
  </w:num>
  <w:num w:numId="7">
    <w:abstractNumId w:val="8"/>
  </w:num>
  <w:num w:numId="8">
    <w:abstractNumId w:val="11"/>
  </w:num>
  <w:num w:numId="9">
    <w:abstractNumId w:val="7"/>
  </w:num>
  <w:num w:numId="10">
    <w:abstractNumId w:val="1"/>
  </w:num>
  <w:num w:numId="11">
    <w:abstractNumId w:val="6"/>
  </w:num>
  <w:num w:numId="12">
    <w:abstractNumId w:val="13"/>
  </w:num>
  <w:num w:numId="13">
    <w:abstractNumId w:val="14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413"/>
    <w:rsid w:val="005068E2"/>
    <w:rsid w:val="00767278"/>
    <w:rsid w:val="00894413"/>
    <w:rsid w:val="008A06DE"/>
    <w:rsid w:val="00E0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CE0345-1358-47C5-8782-2D1EE5F9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4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7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2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Burnaby School District</Company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Dunne</dc:creator>
  <cp:keywords/>
  <dc:description/>
  <cp:lastModifiedBy>Dana Dunne</cp:lastModifiedBy>
  <cp:revision>2</cp:revision>
  <cp:lastPrinted>2016-06-28T17:02:00Z</cp:lastPrinted>
  <dcterms:created xsi:type="dcterms:W3CDTF">2016-01-25T22:14:00Z</dcterms:created>
  <dcterms:modified xsi:type="dcterms:W3CDTF">2016-06-28T18:12:00Z</dcterms:modified>
</cp:coreProperties>
</file>